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DF69A" w14:textId="77777777" w:rsidR="00C62985" w:rsidRPr="0040139C" w:rsidRDefault="00C62985" w:rsidP="00A81DFA">
      <w:pPr>
        <w:widowControl w:val="0"/>
        <w:autoSpaceDE w:val="0"/>
        <w:autoSpaceDN w:val="0"/>
        <w:adjustRightInd w:val="0"/>
        <w:spacing w:after="240"/>
        <w:rPr>
          <w:rFonts w:ascii="Times New Roman" w:hAnsi="Times New Roman" w:cs="Times New Roman"/>
          <w:szCs w:val="32"/>
        </w:rPr>
      </w:pPr>
      <w:r w:rsidRPr="0040139C">
        <w:rPr>
          <w:rFonts w:ascii="Times New Roman" w:hAnsi="Times New Roman" w:cs="Times New Roman"/>
          <w:szCs w:val="32"/>
        </w:rPr>
        <w:t>Carol Watson</w:t>
      </w:r>
    </w:p>
    <w:p w14:paraId="3D0D4EB6" w14:textId="27961A69" w:rsidR="000C3707" w:rsidRPr="0040139C" w:rsidRDefault="00C62985" w:rsidP="00A81DFA">
      <w:pPr>
        <w:widowControl w:val="0"/>
        <w:autoSpaceDE w:val="0"/>
        <w:autoSpaceDN w:val="0"/>
        <w:adjustRightInd w:val="0"/>
        <w:spacing w:after="240"/>
        <w:rPr>
          <w:rFonts w:ascii="Times New Roman" w:hAnsi="Times New Roman" w:cs="Times New Roman"/>
          <w:szCs w:val="32"/>
        </w:rPr>
      </w:pPr>
      <w:r w:rsidRPr="0040139C">
        <w:rPr>
          <w:rFonts w:ascii="Times New Roman" w:hAnsi="Times New Roman" w:cs="Times New Roman"/>
          <w:szCs w:val="32"/>
        </w:rPr>
        <w:t>November 4, 2013</w:t>
      </w:r>
      <w:r w:rsidR="0040139C">
        <w:rPr>
          <w:rFonts w:ascii="Times New Roman" w:hAnsi="Times New Roman" w:cs="Times New Roman"/>
          <w:szCs w:val="32"/>
        </w:rPr>
        <w:t xml:space="preserve"> </w:t>
      </w:r>
      <w:r w:rsidR="0040139C">
        <w:rPr>
          <w:rFonts w:ascii="Times New Roman" w:hAnsi="Times New Roman" w:cs="Times New Roman"/>
          <w:szCs w:val="32"/>
        </w:rPr>
        <w:tab/>
      </w:r>
      <w:r w:rsidR="0040139C">
        <w:rPr>
          <w:rFonts w:ascii="Times New Roman" w:hAnsi="Times New Roman" w:cs="Times New Roman"/>
          <w:szCs w:val="32"/>
        </w:rPr>
        <w:tab/>
      </w:r>
      <w:r w:rsidR="0040139C">
        <w:rPr>
          <w:rFonts w:ascii="Times New Roman" w:hAnsi="Times New Roman" w:cs="Times New Roman"/>
          <w:szCs w:val="32"/>
        </w:rPr>
        <w:tab/>
      </w:r>
      <w:r w:rsidR="0040139C">
        <w:rPr>
          <w:rFonts w:ascii="Times New Roman" w:hAnsi="Times New Roman" w:cs="Times New Roman"/>
          <w:szCs w:val="32"/>
        </w:rPr>
        <w:tab/>
      </w:r>
      <w:r w:rsidR="0040139C">
        <w:rPr>
          <w:rFonts w:ascii="Times New Roman" w:hAnsi="Times New Roman" w:cs="Times New Roman"/>
          <w:szCs w:val="32"/>
        </w:rPr>
        <w:tab/>
      </w:r>
      <w:r w:rsidR="0040139C">
        <w:rPr>
          <w:rFonts w:ascii="Times New Roman" w:hAnsi="Times New Roman" w:cs="Times New Roman"/>
          <w:szCs w:val="32"/>
        </w:rPr>
        <w:tab/>
        <w:t>Assignment #2_</w:t>
      </w:r>
      <w:r w:rsidRPr="00A90A8C">
        <w:rPr>
          <w:rFonts w:ascii="Times New Roman" w:hAnsi="Times New Roman" w:cs="Times New Roman"/>
        </w:rPr>
        <w:t xml:space="preserve">MSOD 618 </w:t>
      </w:r>
    </w:p>
    <w:p w14:paraId="687501DD" w14:textId="779CE356" w:rsidR="0016086E" w:rsidRDefault="00B0367C" w:rsidP="00C62985">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The concept of complexity theory as it relates to organizational development is a view of understanding how organization</w:t>
      </w:r>
      <w:r w:rsidR="006710EE">
        <w:rPr>
          <w:rFonts w:ascii="Times New Roman" w:hAnsi="Times New Roman" w:cs="Times New Roman"/>
        </w:rPr>
        <w:t>s adapt to their environment under</w:t>
      </w:r>
      <w:r>
        <w:rPr>
          <w:rFonts w:ascii="Times New Roman" w:hAnsi="Times New Roman" w:cs="Times New Roman"/>
        </w:rPr>
        <w:t xml:space="preserve"> conditions of uncertainty</w:t>
      </w:r>
      <w:r w:rsidR="006710EE">
        <w:rPr>
          <w:rFonts w:ascii="Times New Roman" w:hAnsi="Times New Roman" w:cs="Times New Roman"/>
        </w:rPr>
        <w:t xml:space="preserve"> and change</w:t>
      </w:r>
      <w:r>
        <w:rPr>
          <w:rFonts w:ascii="Times New Roman" w:hAnsi="Times New Roman" w:cs="Times New Roman"/>
        </w:rPr>
        <w:t xml:space="preserve">. </w:t>
      </w:r>
      <w:r w:rsidR="00163833">
        <w:rPr>
          <w:rFonts w:ascii="Times New Roman" w:hAnsi="Times New Roman" w:cs="Times New Roman"/>
        </w:rPr>
        <w:t>The two concepts explored will be multilevel, feedback seeking behavior and self-organization of systems within the context of a merger.</w:t>
      </w:r>
    </w:p>
    <w:p w14:paraId="35D51243" w14:textId="69E5A8EA" w:rsidR="00127646" w:rsidRDefault="00B0367C" w:rsidP="00C62985">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An example of a large scale, complex system made up of hundreds of systems that are on the edge of chaos</w:t>
      </w:r>
      <w:r w:rsidR="00163833">
        <w:rPr>
          <w:rFonts w:ascii="Times New Roman" w:hAnsi="Times New Roman" w:cs="Times New Roman"/>
        </w:rPr>
        <w:t xml:space="preserve"> used to explain the complex theory concepts</w:t>
      </w:r>
      <w:r>
        <w:rPr>
          <w:rFonts w:ascii="Times New Roman" w:hAnsi="Times New Roman" w:cs="Times New Roman"/>
        </w:rPr>
        <w:t xml:space="preserve"> is the current merger of Omnicom and Publicis Group. </w:t>
      </w:r>
      <w:r w:rsidR="00163833">
        <w:rPr>
          <w:rFonts w:ascii="Times New Roman" w:hAnsi="Times New Roman" w:cs="Times New Roman"/>
        </w:rPr>
        <w:t xml:space="preserve"> The “catastrophe” or influence that is causing this sudden, and explosive change inside the system is a result of the merger process (Dolan, Garcia, Auerback, 2003). </w:t>
      </w:r>
      <w:r>
        <w:rPr>
          <w:rFonts w:ascii="Times New Roman" w:hAnsi="Times New Roman" w:cs="Times New Roman"/>
        </w:rPr>
        <w:t xml:space="preserve"> </w:t>
      </w:r>
      <w:r w:rsidR="000C3707" w:rsidRPr="00A90A8C">
        <w:rPr>
          <w:rFonts w:ascii="Times New Roman" w:hAnsi="Times New Roman" w:cs="Times New Roman"/>
        </w:rPr>
        <w:t xml:space="preserve">The merger of two of the largest holding companies in the advertising industry Omnicom and Publicis Group </w:t>
      </w:r>
      <w:r w:rsidR="00E178BF" w:rsidRPr="00A90A8C">
        <w:rPr>
          <w:rFonts w:ascii="Times New Roman" w:hAnsi="Times New Roman" w:cs="Times New Roman"/>
        </w:rPr>
        <w:t>one French and one American</w:t>
      </w:r>
      <w:r w:rsidR="00DF3F45" w:rsidRPr="00A90A8C">
        <w:rPr>
          <w:rFonts w:ascii="Times New Roman" w:hAnsi="Times New Roman" w:cs="Times New Roman"/>
        </w:rPr>
        <w:t>, affectionate</w:t>
      </w:r>
      <w:r>
        <w:rPr>
          <w:rFonts w:ascii="Times New Roman" w:hAnsi="Times New Roman" w:cs="Times New Roman"/>
        </w:rPr>
        <w:t>ly known as “OmniPub”,</w:t>
      </w:r>
      <w:r w:rsidR="00DF3F45" w:rsidRPr="00A90A8C">
        <w:rPr>
          <w:rFonts w:ascii="Times New Roman" w:hAnsi="Times New Roman" w:cs="Times New Roman"/>
        </w:rPr>
        <w:t xml:space="preserve"> </w:t>
      </w:r>
      <w:r w:rsidR="0040139C">
        <w:rPr>
          <w:rFonts w:ascii="Times New Roman" w:hAnsi="Times New Roman" w:cs="Times New Roman"/>
        </w:rPr>
        <w:t>consolidates</w:t>
      </w:r>
      <w:r w:rsidR="00DF3F45" w:rsidRPr="00127646">
        <w:rPr>
          <w:rFonts w:ascii="Times New Roman" w:hAnsi="Times New Roman" w:cs="Times New Roman"/>
        </w:rPr>
        <w:t xml:space="preserve"> 50% of the largest agency networks under one roof </w:t>
      </w:r>
      <w:r w:rsidR="00A93662" w:rsidRPr="00127646">
        <w:rPr>
          <w:rFonts w:ascii="Times New Roman" w:hAnsi="Times New Roman" w:cs="Times New Roman"/>
        </w:rPr>
        <w:t>with a combined revenue of $23b</w:t>
      </w:r>
      <w:r w:rsidR="00947383" w:rsidRPr="00127646">
        <w:rPr>
          <w:rFonts w:ascii="Times New Roman" w:hAnsi="Times New Roman" w:cs="Times New Roman"/>
        </w:rPr>
        <w:t>, 250 subsidiary businesses across a range of branding, creative, social, media, digital, design, producti</w:t>
      </w:r>
      <w:r w:rsidR="0040139C">
        <w:rPr>
          <w:rFonts w:ascii="Times New Roman" w:hAnsi="Times New Roman" w:cs="Times New Roman"/>
        </w:rPr>
        <w:t>on, and public relations fields</w:t>
      </w:r>
      <w:r w:rsidR="00947383" w:rsidRPr="00127646">
        <w:rPr>
          <w:rFonts w:ascii="Times New Roman" w:hAnsi="Times New Roman" w:cs="Times New Roman"/>
        </w:rPr>
        <w:t xml:space="preserve"> and 130,000 employees</w:t>
      </w:r>
      <w:r w:rsidR="0016086E">
        <w:rPr>
          <w:rFonts w:ascii="Times New Roman" w:hAnsi="Times New Roman" w:cs="Times New Roman"/>
        </w:rPr>
        <w:t xml:space="preserve"> (O’Leary, 2013)</w:t>
      </w:r>
      <w:r w:rsidR="0040139C">
        <w:rPr>
          <w:rFonts w:ascii="Times New Roman" w:hAnsi="Times New Roman" w:cs="Times New Roman"/>
        </w:rPr>
        <w:t>. The merger effectively combines</w:t>
      </w:r>
      <w:r w:rsidR="00A93662" w:rsidRPr="00127646">
        <w:rPr>
          <w:rFonts w:ascii="Times New Roman" w:hAnsi="Times New Roman" w:cs="Times New Roman"/>
        </w:rPr>
        <w:t xml:space="preserve"> the number 2 and 3 players in the industry</w:t>
      </w:r>
      <w:r w:rsidR="00127646" w:rsidRPr="00127646">
        <w:rPr>
          <w:rFonts w:ascii="Times New Roman" w:hAnsi="Times New Roman" w:cs="Times New Roman"/>
        </w:rPr>
        <w:t>.</w:t>
      </w:r>
      <w:r w:rsidR="00DF3F45" w:rsidRPr="00127646">
        <w:rPr>
          <w:rFonts w:ascii="Times New Roman" w:hAnsi="Times New Roman" w:cs="Times New Roman"/>
        </w:rPr>
        <w:t xml:space="preserve"> </w:t>
      </w:r>
      <w:r w:rsidR="00127646">
        <w:rPr>
          <w:rFonts w:ascii="Times New Roman" w:hAnsi="Times New Roman" w:cs="Times New Roman"/>
        </w:rPr>
        <w:t>While the m</w:t>
      </w:r>
      <w:r w:rsidR="0006299E">
        <w:rPr>
          <w:rFonts w:ascii="Times New Roman" w:hAnsi="Times New Roman" w:cs="Times New Roman"/>
        </w:rPr>
        <w:t xml:space="preserve">erger process is just beginning, </w:t>
      </w:r>
      <w:r w:rsidR="0040139C">
        <w:rPr>
          <w:rFonts w:ascii="Times New Roman" w:hAnsi="Times New Roman" w:cs="Times New Roman"/>
        </w:rPr>
        <w:t xml:space="preserve">and is at the holding company level and not considered a restructuring, </w:t>
      </w:r>
      <w:r w:rsidR="00127646">
        <w:rPr>
          <w:rFonts w:ascii="Times New Roman" w:hAnsi="Times New Roman" w:cs="Times New Roman"/>
        </w:rPr>
        <w:t>it</w:t>
      </w:r>
      <w:r w:rsidR="000C3707" w:rsidRPr="00A90A8C">
        <w:rPr>
          <w:rFonts w:ascii="Times New Roman" w:hAnsi="Times New Roman" w:cs="Times New Roman"/>
        </w:rPr>
        <w:t xml:space="preserve"> will provide an int</w:t>
      </w:r>
      <w:r w:rsidR="00163833">
        <w:rPr>
          <w:rFonts w:ascii="Times New Roman" w:hAnsi="Times New Roman" w:cs="Times New Roman"/>
        </w:rPr>
        <w:t>eresting complexity theory</w:t>
      </w:r>
      <w:r w:rsidR="0040139C">
        <w:rPr>
          <w:rFonts w:ascii="Times New Roman" w:hAnsi="Times New Roman" w:cs="Times New Roman"/>
        </w:rPr>
        <w:t xml:space="preserve"> study</w:t>
      </w:r>
      <w:r w:rsidR="000C3707" w:rsidRPr="00A90A8C">
        <w:rPr>
          <w:rFonts w:ascii="Times New Roman" w:hAnsi="Times New Roman" w:cs="Times New Roman"/>
        </w:rPr>
        <w:t xml:space="preserve"> of two large systems made up of</w:t>
      </w:r>
      <w:r w:rsidR="00947383" w:rsidRPr="00A90A8C">
        <w:rPr>
          <w:rFonts w:ascii="Times New Roman" w:hAnsi="Times New Roman" w:cs="Times New Roman"/>
        </w:rPr>
        <w:t xml:space="preserve"> hundreds of </w:t>
      </w:r>
      <w:r w:rsidR="006B129F">
        <w:rPr>
          <w:rFonts w:ascii="Times New Roman" w:hAnsi="Times New Roman" w:cs="Times New Roman"/>
        </w:rPr>
        <w:t>sub</w:t>
      </w:r>
      <w:r w:rsidR="00947383" w:rsidRPr="00A90A8C">
        <w:rPr>
          <w:rFonts w:ascii="Times New Roman" w:hAnsi="Times New Roman" w:cs="Times New Roman"/>
        </w:rPr>
        <w:t>systems</w:t>
      </w:r>
      <w:r w:rsidR="000C3707" w:rsidRPr="00A90A8C">
        <w:rPr>
          <w:rFonts w:ascii="Times New Roman" w:hAnsi="Times New Roman" w:cs="Times New Roman"/>
        </w:rPr>
        <w:t xml:space="preserve"> of various sizes and cultures merging </w:t>
      </w:r>
      <w:r w:rsidR="006710EE">
        <w:rPr>
          <w:rFonts w:ascii="Times New Roman" w:hAnsi="Times New Roman" w:cs="Times New Roman"/>
        </w:rPr>
        <w:t xml:space="preserve">into one </w:t>
      </w:r>
      <w:r w:rsidR="000C3707" w:rsidRPr="00A90A8C">
        <w:rPr>
          <w:rFonts w:ascii="Times New Roman" w:hAnsi="Times New Roman" w:cs="Times New Roman"/>
        </w:rPr>
        <w:t xml:space="preserve">holding company. </w:t>
      </w:r>
      <w:r w:rsidR="007E7755" w:rsidRPr="00A90A8C">
        <w:rPr>
          <w:rFonts w:ascii="Times New Roman" w:hAnsi="Times New Roman" w:cs="Times New Roman"/>
        </w:rPr>
        <w:t xml:space="preserve"> </w:t>
      </w:r>
    </w:p>
    <w:p w14:paraId="148A9637" w14:textId="3D440894" w:rsidR="006B129F" w:rsidRDefault="00D501E5" w:rsidP="00C62985">
      <w:pPr>
        <w:widowControl w:val="0"/>
        <w:autoSpaceDE w:val="0"/>
        <w:autoSpaceDN w:val="0"/>
        <w:adjustRightInd w:val="0"/>
        <w:spacing w:after="240" w:line="480" w:lineRule="auto"/>
        <w:rPr>
          <w:rFonts w:ascii="Times New Roman" w:hAnsi="Times New Roman" w:cs="Times New Roman"/>
        </w:rPr>
      </w:pPr>
      <w:r w:rsidRPr="00A90A8C">
        <w:rPr>
          <w:rFonts w:ascii="Times New Roman" w:hAnsi="Times New Roman" w:cs="Times New Roman"/>
        </w:rPr>
        <w:t xml:space="preserve">The concept </w:t>
      </w:r>
      <w:r>
        <w:rPr>
          <w:rFonts w:ascii="Times New Roman" w:hAnsi="Times New Roman" w:cs="Times New Roman"/>
        </w:rPr>
        <w:t>within complexity theory of complex adaptive s</w:t>
      </w:r>
      <w:r w:rsidRPr="006B129F">
        <w:rPr>
          <w:rFonts w:ascii="Times New Roman" w:hAnsi="Times New Roman" w:cs="Times New Roman"/>
        </w:rPr>
        <w:t xml:space="preserve">ystems </w:t>
      </w:r>
      <w:r w:rsidRPr="006B129F">
        <w:rPr>
          <w:rFonts w:ascii="Times" w:hAnsi="Times" w:cs="Times"/>
        </w:rPr>
        <w:t>exhibit</w:t>
      </w:r>
      <w:r>
        <w:rPr>
          <w:rFonts w:ascii="Times" w:hAnsi="Times" w:cs="Times"/>
        </w:rPr>
        <w:t>ing</w:t>
      </w:r>
      <w:r w:rsidRPr="006B129F">
        <w:rPr>
          <w:rFonts w:ascii="Times" w:hAnsi="Times" w:cs="Times"/>
        </w:rPr>
        <w:t xml:space="preserve"> multilevel, feedback-seeking behavior can be seen in the dynamics of the merger of these large scale systems.  </w:t>
      </w:r>
      <w:r w:rsidR="00127646">
        <w:rPr>
          <w:rFonts w:ascii="Times New Roman" w:hAnsi="Times New Roman" w:cs="Times New Roman"/>
        </w:rPr>
        <w:t xml:space="preserve">The </w:t>
      </w:r>
      <w:r w:rsidR="0040139C">
        <w:rPr>
          <w:rFonts w:ascii="Times New Roman" w:hAnsi="Times New Roman" w:cs="Times New Roman"/>
        </w:rPr>
        <w:t xml:space="preserve">primary </w:t>
      </w:r>
      <w:r w:rsidR="00127646">
        <w:rPr>
          <w:rFonts w:ascii="Times New Roman" w:hAnsi="Times New Roman" w:cs="Times New Roman"/>
        </w:rPr>
        <w:t xml:space="preserve">commitment </w:t>
      </w:r>
      <w:r w:rsidR="0040139C">
        <w:rPr>
          <w:rFonts w:ascii="Times New Roman" w:hAnsi="Times New Roman" w:cs="Times New Roman"/>
        </w:rPr>
        <w:t xml:space="preserve">of the senior leaders </w:t>
      </w:r>
      <w:r w:rsidR="00127646">
        <w:rPr>
          <w:rFonts w:ascii="Times New Roman" w:hAnsi="Times New Roman" w:cs="Times New Roman"/>
        </w:rPr>
        <w:t xml:space="preserve">to save $500m in efficiencies </w:t>
      </w:r>
      <w:r w:rsidR="00127646">
        <w:rPr>
          <w:rFonts w:ascii="Times New Roman" w:hAnsi="Times New Roman" w:cs="Times New Roman"/>
        </w:rPr>
        <w:lastRenderedPageBreak/>
        <w:t>and the desire to leverage resources to serve the external client environment will</w:t>
      </w:r>
      <w:r>
        <w:rPr>
          <w:rFonts w:ascii="Times New Roman" w:hAnsi="Times New Roman" w:cs="Times New Roman"/>
        </w:rPr>
        <w:t xml:space="preserve"> be a key dynamic issue within the newly created “OmniPub”</w:t>
      </w:r>
      <w:r w:rsidR="00127646">
        <w:rPr>
          <w:rFonts w:ascii="Times New Roman" w:hAnsi="Times New Roman" w:cs="Times New Roman"/>
        </w:rPr>
        <w:t xml:space="preserve"> complex adaptive system</w:t>
      </w:r>
      <w:r w:rsidR="00642FDC">
        <w:rPr>
          <w:rFonts w:ascii="Times New Roman" w:hAnsi="Times New Roman" w:cs="Times New Roman"/>
        </w:rPr>
        <w:t xml:space="preserve"> (O’Leary, 2013)</w:t>
      </w:r>
      <w:r w:rsidR="0040139C">
        <w:rPr>
          <w:rFonts w:ascii="Times New Roman" w:hAnsi="Times New Roman" w:cs="Times New Roman"/>
        </w:rPr>
        <w:t xml:space="preserve">. </w:t>
      </w:r>
      <w:r w:rsidR="006B129F" w:rsidRPr="006B129F">
        <w:rPr>
          <w:rFonts w:ascii="Times" w:hAnsi="Times" w:cs="Times"/>
        </w:rPr>
        <w:t xml:space="preserve">While executives are being selected at the top levels for integration discussions the heads of each subsystem is focused on positioning and competitive advancement to retain and expand resources. </w:t>
      </w:r>
      <w:r w:rsidR="008D24EB">
        <w:rPr>
          <w:rFonts w:ascii="Times" w:hAnsi="Times" w:cs="Times"/>
        </w:rPr>
        <w:t xml:space="preserve"> The resulting disorder </w:t>
      </w:r>
      <w:r>
        <w:rPr>
          <w:rFonts w:ascii="Times" w:hAnsi="Times" w:cs="Times"/>
        </w:rPr>
        <w:t xml:space="preserve">of a merger </w:t>
      </w:r>
      <w:r w:rsidR="008D24EB">
        <w:rPr>
          <w:rFonts w:ascii="Times" w:hAnsi="Times" w:cs="Times"/>
        </w:rPr>
        <w:t xml:space="preserve">plays a key role in the creation of new and higher forms of order where both chaos and order exist (Keene, A, 2000). </w:t>
      </w:r>
      <w:r w:rsidR="009A6FA4">
        <w:rPr>
          <w:rFonts w:ascii="Times" w:hAnsi="Times" w:cs="Times"/>
        </w:rPr>
        <w:t>The unintended consequences of the goal of $500m</w:t>
      </w:r>
      <w:r>
        <w:rPr>
          <w:rFonts w:ascii="Times" w:hAnsi="Times" w:cs="Times"/>
        </w:rPr>
        <w:t xml:space="preserve"> in efficiencies, as a result, </w:t>
      </w:r>
      <w:r w:rsidR="009A6FA4">
        <w:rPr>
          <w:rFonts w:ascii="Times" w:hAnsi="Times" w:cs="Times"/>
        </w:rPr>
        <w:t xml:space="preserve">are yet to be experienced across the system.  </w:t>
      </w:r>
      <w:r w:rsidR="006B129F" w:rsidRPr="006B129F">
        <w:rPr>
          <w:rFonts w:ascii="Times" w:hAnsi="Times" w:cs="Times"/>
        </w:rPr>
        <w:t xml:space="preserve">Additionally the interdependence of the subsystem relationships in a </w:t>
      </w:r>
      <w:r w:rsidR="007E7755" w:rsidRPr="006B129F">
        <w:rPr>
          <w:rFonts w:ascii="Times New Roman" w:hAnsi="Times New Roman" w:cs="Times New Roman"/>
        </w:rPr>
        <w:t xml:space="preserve">nonlinear </w:t>
      </w:r>
      <w:r w:rsidR="006B129F" w:rsidRPr="006B129F">
        <w:rPr>
          <w:rFonts w:ascii="Times New Roman" w:hAnsi="Times New Roman" w:cs="Times New Roman"/>
        </w:rPr>
        <w:t xml:space="preserve">system expresses the complexity theory. </w:t>
      </w:r>
      <w:r w:rsidR="000C3707" w:rsidRPr="006B129F">
        <w:rPr>
          <w:rFonts w:ascii="Times New Roman" w:hAnsi="Times New Roman" w:cs="Times New Roman"/>
        </w:rPr>
        <w:t xml:space="preserve"> </w:t>
      </w:r>
    </w:p>
    <w:p w14:paraId="79559C2B" w14:textId="77777777" w:rsidR="00B06CCF" w:rsidRPr="00B06CCF" w:rsidRDefault="001D653D" w:rsidP="00B06CCF">
      <w:pPr>
        <w:widowControl w:val="0"/>
        <w:autoSpaceDE w:val="0"/>
        <w:autoSpaceDN w:val="0"/>
        <w:adjustRightInd w:val="0"/>
        <w:spacing w:after="240" w:line="480" w:lineRule="auto"/>
        <w:rPr>
          <w:rFonts w:ascii="Times New Roman" w:hAnsi="Times New Roman" w:cs="Times New Roman"/>
        </w:rPr>
      </w:pPr>
      <w:r w:rsidRPr="00B06CCF">
        <w:rPr>
          <w:rFonts w:ascii="Times New Roman" w:hAnsi="Times New Roman" w:cs="Times New Roman"/>
        </w:rPr>
        <w:t>Another concept of complexity theory is the self-organization of networks of complex adaptive system</w:t>
      </w:r>
      <w:r w:rsidR="00D71355" w:rsidRPr="00B06CCF">
        <w:rPr>
          <w:rFonts w:ascii="Times New Roman" w:hAnsi="Times New Roman" w:cs="Times New Roman"/>
        </w:rPr>
        <w:t xml:space="preserve"> (Griffin, Shaw, Stacey, 1999)</w:t>
      </w:r>
      <w:r w:rsidRPr="00B06CCF">
        <w:rPr>
          <w:rFonts w:ascii="Times New Roman" w:hAnsi="Times New Roman" w:cs="Times New Roman"/>
        </w:rPr>
        <w:t>.  A complex adaptive system cannot be controlled in the Newtonian sense, and should be seen as naturally self-organizing into structured behavior at the edge of chaos</w:t>
      </w:r>
      <w:r w:rsidRPr="00B06CCF">
        <w:rPr>
          <w:rFonts w:ascii="Times New Roman" w:hAnsi="Times New Roman" w:cs="Times New Roman"/>
          <w:b/>
        </w:rPr>
        <w:t xml:space="preserve">. </w:t>
      </w:r>
      <w:r w:rsidR="00757978" w:rsidRPr="00B06CCF">
        <w:rPr>
          <w:rFonts w:ascii="Times New Roman" w:hAnsi="Times New Roman" w:cs="Times New Roman"/>
          <w:bCs/>
        </w:rPr>
        <w:t xml:space="preserve">Self-organizing teams </w:t>
      </w:r>
      <w:r w:rsidR="00757978" w:rsidRPr="00B06CCF">
        <w:rPr>
          <w:rFonts w:ascii="Times New Roman" w:hAnsi="Times New Roman" w:cs="Times New Roman"/>
        </w:rPr>
        <w:t xml:space="preserve">is a fluid process.  Informal or temporary teams form spontaneously around issues. Top managers can't control self-organizing networks but can influence the boundary conditions around them. Self-organizing networks work in conflict or contained by the hierarchy. </w:t>
      </w:r>
      <w:r w:rsidR="0016086E" w:rsidRPr="00B06CCF">
        <w:rPr>
          <w:rFonts w:ascii="Times New Roman" w:hAnsi="Times New Roman" w:cs="Times New Roman"/>
        </w:rPr>
        <w:t>Some of the characteristics of self-organized teams are that u</w:t>
      </w:r>
      <w:r w:rsidR="00757978" w:rsidRPr="00B06CCF">
        <w:rPr>
          <w:rFonts w:ascii="Times New Roman" w:hAnsi="Times New Roman" w:cs="Times New Roman"/>
        </w:rPr>
        <w:t>nequal power can energize and constrain, they empow</w:t>
      </w:r>
      <w:r w:rsidR="0016086E" w:rsidRPr="00B06CCF">
        <w:rPr>
          <w:rFonts w:ascii="Times New Roman" w:hAnsi="Times New Roman" w:cs="Times New Roman"/>
        </w:rPr>
        <w:t>er themselves and</w:t>
      </w:r>
      <w:r w:rsidR="00757978" w:rsidRPr="00B06CCF">
        <w:rPr>
          <w:rFonts w:ascii="Times New Roman" w:hAnsi="Times New Roman" w:cs="Times New Roman"/>
        </w:rPr>
        <w:t xml:space="preserve"> </w:t>
      </w:r>
      <w:r w:rsidR="0016086E" w:rsidRPr="00B06CCF">
        <w:rPr>
          <w:rFonts w:ascii="Times New Roman" w:hAnsi="Times New Roman" w:cs="Times New Roman"/>
        </w:rPr>
        <w:t xml:space="preserve">they can be </w:t>
      </w:r>
      <w:r w:rsidR="00757978" w:rsidRPr="00B06CCF">
        <w:rPr>
          <w:rFonts w:ascii="Times New Roman" w:hAnsi="Times New Roman" w:cs="Times New Roman"/>
        </w:rPr>
        <w:t xml:space="preserve">both provided and constrained by cultural differences (Daneke, 2002).  The leaders selected to create committees and subcommittees to design the integration of the two holding companies are an example of the self-organization. An additional, emergent self-organization will be created organically. </w:t>
      </w:r>
      <w:r w:rsidRPr="00B06CCF">
        <w:rPr>
          <w:rFonts w:ascii="Times New Roman" w:hAnsi="Times New Roman" w:cs="Times New Roman"/>
        </w:rPr>
        <w:t>The size and scope of the subsidiaries pushed to integrate and find efficiencies in resources while at the same time maximize the networks of systems and relationships for creativity and innovation in an ever changing and emerging, internal and external environment will be a result of the chaos of change in the merger.</w:t>
      </w:r>
      <w:r w:rsidR="00757978" w:rsidRPr="00B06CCF">
        <w:rPr>
          <w:rFonts w:ascii="Times New Roman" w:hAnsi="Times New Roman" w:cs="Times New Roman"/>
        </w:rPr>
        <w:t xml:space="preserve"> </w:t>
      </w:r>
      <w:r w:rsidR="00B06CCF" w:rsidRPr="00B06CCF">
        <w:rPr>
          <w:rFonts w:ascii="Times New Roman" w:hAnsi="Times New Roman" w:cs="Times New Roman"/>
        </w:rPr>
        <w:t xml:space="preserve"> </w:t>
      </w:r>
    </w:p>
    <w:p w14:paraId="388C4C3D" w14:textId="34DA356F" w:rsidR="00B06CCF" w:rsidRPr="00B06CCF" w:rsidRDefault="00B06CCF" w:rsidP="00B06CCF">
      <w:pPr>
        <w:widowControl w:val="0"/>
        <w:autoSpaceDE w:val="0"/>
        <w:autoSpaceDN w:val="0"/>
        <w:adjustRightInd w:val="0"/>
        <w:spacing w:after="240" w:line="480" w:lineRule="auto"/>
        <w:rPr>
          <w:rFonts w:ascii="Times New Roman" w:hAnsi="Times New Roman" w:cs="Times New Roman"/>
        </w:rPr>
      </w:pPr>
      <w:r w:rsidRPr="00B06CCF">
        <w:rPr>
          <w:rFonts w:ascii="Times New Roman" w:hAnsi="Times New Roman" w:cs="Times New Roman"/>
        </w:rPr>
        <w:t>The dynamics of a large-scale merger does surface another dynamic that will impact the success of the system.  In groups the dynamic is also affected very much by the level of anxiety. It is primarily the matrix or culture of the group that performs the role of container of this anxiety. In organizations where there is enough trust and liking between members to evolve the anxiety can be contained for the groups to work well</w:t>
      </w:r>
      <w:r>
        <w:rPr>
          <w:rFonts w:ascii="Times New Roman" w:hAnsi="Times New Roman" w:cs="Times New Roman"/>
        </w:rPr>
        <w:t xml:space="preserve"> (Griffin, Shaw, Stacey, 1999)</w:t>
      </w:r>
      <w:r w:rsidRPr="00B06CCF">
        <w:rPr>
          <w:rFonts w:ascii="Times New Roman" w:hAnsi="Times New Roman" w:cs="Times New Roman"/>
        </w:rPr>
        <w:t>.  As formerly competing systems</w:t>
      </w:r>
      <w:r w:rsidR="00642FDC">
        <w:rPr>
          <w:rFonts w:ascii="Times New Roman" w:hAnsi="Times New Roman" w:cs="Times New Roman"/>
        </w:rPr>
        <w:t xml:space="preserve"> Omnicom and Publicis Group</w:t>
      </w:r>
      <w:r w:rsidR="0031088C">
        <w:rPr>
          <w:rFonts w:ascii="Times New Roman" w:hAnsi="Times New Roman" w:cs="Times New Roman"/>
        </w:rPr>
        <w:t xml:space="preserve">, </w:t>
      </w:r>
      <w:r w:rsidR="0031088C" w:rsidRPr="00B06CCF">
        <w:rPr>
          <w:rFonts w:ascii="Times New Roman" w:hAnsi="Times New Roman" w:cs="Times New Roman"/>
        </w:rPr>
        <w:t>now</w:t>
      </w:r>
      <w:r w:rsidRPr="00B06CCF">
        <w:rPr>
          <w:rFonts w:ascii="Times New Roman" w:hAnsi="Times New Roman" w:cs="Times New Roman"/>
        </w:rPr>
        <w:t xml:space="preserve"> self-organizing, the level of anxiety and honesty maybe an emerging issue.</w:t>
      </w:r>
    </w:p>
    <w:p w14:paraId="1738010E" w14:textId="77777777" w:rsidR="00642FDC" w:rsidRDefault="00642FDC" w:rsidP="00735945">
      <w:pPr>
        <w:widowControl w:val="0"/>
        <w:autoSpaceDE w:val="0"/>
        <w:autoSpaceDN w:val="0"/>
        <w:adjustRightInd w:val="0"/>
        <w:spacing w:line="480" w:lineRule="auto"/>
        <w:rPr>
          <w:rFonts w:ascii="Times New Roman" w:hAnsi="Times New Roman" w:cs="Times New Roman"/>
        </w:rPr>
      </w:pPr>
    </w:p>
    <w:p w14:paraId="76900C1B" w14:textId="41092DAC" w:rsidR="006675AE" w:rsidRPr="001D4561" w:rsidRDefault="00735945" w:rsidP="001D4561">
      <w:pPr>
        <w:widowControl w:val="0"/>
        <w:autoSpaceDE w:val="0"/>
        <w:autoSpaceDN w:val="0"/>
        <w:adjustRightInd w:val="0"/>
        <w:spacing w:line="480" w:lineRule="auto"/>
        <w:rPr>
          <w:rFonts w:ascii="Arial" w:hAnsi="Arial" w:cs="Arial"/>
        </w:rPr>
      </w:pPr>
      <w:r>
        <w:rPr>
          <w:rFonts w:ascii="Times" w:hAnsi="Times" w:cs="Times"/>
        </w:rPr>
        <w:t>At the edge of chaos, m</w:t>
      </w:r>
      <w:r w:rsidR="006B129F" w:rsidRPr="00A90A8C">
        <w:rPr>
          <w:rFonts w:ascii="Times" w:hAnsi="Times" w:cs="Times"/>
        </w:rPr>
        <w:t>embers must accept a share set of value</w:t>
      </w:r>
      <w:r>
        <w:rPr>
          <w:rFonts w:ascii="Times" w:hAnsi="Times" w:cs="Times"/>
        </w:rPr>
        <w:t xml:space="preserve">s. </w:t>
      </w:r>
      <w:r w:rsidR="0006299E">
        <w:rPr>
          <w:rFonts w:ascii="Times New Roman" w:hAnsi="Times New Roman" w:cs="Times New Roman"/>
        </w:rPr>
        <w:t xml:space="preserve">A concept of complexity theory is that </w:t>
      </w:r>
      <w:r w:rsidR="00DE6D74">
        <w:rPr>
          <w:rFonts w:ascii="Times New Roman" w:hAnsi="Times New Roman" w:cs="Times New Roman"/>
        </w:rPr>
        <w:t>systems at the edge of chaos are in between ordered system and chaotic system</w:t>
      </w:r>
      <w:r w:rsidR="00642FDC">
        <w:rPr>
          <w:rFonts w:ascii="Times New Roman" w:hAnsi="Times New Roman" w:cs="Times New Roman"/>
        </w:rPr>
        <w:t xml:space="preserve"> (Dolan, S</w:t>
      </w:r>
      <w:r w:rsidR="0031088C">
        <w:rPr>
          <w:rFonts w:ascii="Times New Roman" w:hAnsi="Times New Roman" w:cs="Times New Roman"/>
        </w:rPr>
        <w:t>.,</w:t>
      </w:r>
      <w:r w:rsidR="00642FDC">
        <w:rPr>
          <w:rFonts w:ascii="Times New Roman" w:hAnsi="Times New Roman" w:cs="Times New Roman"/>
        </w:rPr>
        <w:t xml:space="preserve"> Garcia, S., Auerback, 2003)</w:t>
      </w:r>
      <w:r w:rsidR="00DE6D74">
        <w:rPr>
          <w:rFonts w:ascii="Times New Roman" w:hAnsi="Times New Roman" w:cs="Times New Roman"/>
        </w:rPr>
        <w:t>.  A</w:t>
      </w:r>
      <w:r w:rsidR="00E9561E">
        <w:rPr>
          <w:rFonts w:ascii="Times New Roman" w:hAnsi="Times New Roman" w:cs="Times New Roman"/>
        </w:rPr>
        <w:t>n approach to</w:t>
      </w:r>
      <w:r w:rsidR="00642FDC">
        <w:rPr>
          <w:rFonts w:ascii="Times New Roman" w:hAnsi="Times New Roman" w:cs="Times New Roman"/>
        </w:rPr>
        <w:t xml:space="preserve"> balancing </w:t>
      </w:r>
      <w:r w:rsidR="0006299E">
        <w:rPr>
          <w:rFonts w:ascii="Times New Roman" w:hAnsi="Times New Roman" w:cs="Times New Roman"/>
        </w:rPr>
        <w:t xml:space="preserve">values is critical for managing complexity. </w:t>
      </w:r>
      <w:r w:rsidR="00CC2D6C">
        <w:rPr>
          <w:rFonts w:ascii="Times New Roman" w:hAnsi="Times New Roman" w:cs="Times New Roman"/>
        </w:rPr>
        <w:t xml:space="preserve">The repetitive process of acquisition and merger in the industry creates a boundary around chaos and order.  </w:t>
      </w:r>
      <w:r>
        <w:rPr>
          <w:rFonts w:ascii="Times" w:hAnsi="Times" w:cs="Times"/>
        </w:rPr>
        <w:t>T</w:t>
      </w:r>
      <w:r w:rsidR="00C02D47">
        <w:rPr>
          <w:rFonts w:ascii="Times" w:hAnsi="Times" w:cs="Times"/>
        </w:rPr>
        <w:t>he focus</w:t>
      </w:r>
      <w:r>
        <w:rPr>
          <w:rFonts w:ascii="Times" w:hAnsi="Times" w:cs="Times"/>
        </w:rPr>
        <w:t xml:space="preserve"> of the merging systems</w:t>
      </w:r>
      <w:r w:rsidR="00C02D47">
        <w:rPr>
          <w:rFonts w:ascii="Times" w:hAnsi="Times" w:cs="Times"/>
        </w:rPr>
        <w:t xml:space="preserve"> </w:t>
      </w:r>
      <w:r w:rsidR="00CA46D3">
        <w:rPr>
          <w:rFonts w:ascii="Times" w:hAnsi="Times" w:cs="Times"/>
        </w:rPr>
        <w:t xml:space="preserve">is </w:t>
      </w:r>
      <w:r w:rsidR="00642FDC">
        <w:rPr>
          <w:rFonts w:ascii="Times" w:hAnsi="Times" w:cs="Times"/>
        </w:rPr>
        <w:t>selecting executives</w:t>
      </w:r>
      <w:r w:rsidR="00C02D47" w:rsidRPr="00A90A8C">
        <w:rPr>
          <w:rFonts w:ascii="Times New Roman" w:hAnsi="Times New Roman" w:cs="Times New Roman"/>
        </w:rPr>
        <w:t xml:space="preserve"> </w:t>
      </w:r>
      <w:r w:rsidR="00C02D47">
        <w:rPr>
          <w:rFonts w:ascii="Times New Roman" w:hAnsi="Times New Roman" w:cs="Times New Roman"/>
        </w:rPr>
        <w:t xml:space="preserve">to discuss integration </w:t>
      </w:r>
      <w:r w:rsidR="00642FDC">
        <w:rPr>
          <w:rFonts w:ascii="Times New Roman" w:hAnsi="Times New Roman" w:cs="Times New Roman"/>
        </w:rPr>
        <w:t xml:space="preserve">and </w:t>
      </w:r>
      <w:r w:rsidR="00C02D47" w:rsidRPr="00A90A8C">
        <w:rPr>
          <w:rFonts w:ascii="Times New Roman" w:hAnsi="Times New Roman" w:cs="Times New Roman"/>
        </w:rPr>
        <w:t>jockeyi</w:t>
      </w:r>
      <w:r w:rsidR="00642FDC">
        <w:rPr>
          <w:rFonts w:ascii="Times New Roman" w:hAnsi="Times New Roman" w:cs="Times New Roman"/>
        </w:rPr>
        <w:t>ng for leadership rather than a planned</w:t>
      </w:r>
      <w:r w:rsidR="00C02D47" w:rsidRPr="00A90A8C">
        <w:rPr>
          <w:rFonts w:ascii="Times New Roman" w:hAnsi="Times New Roman" w:cs="Times New Roman"/>
        </w:rPr>
        <w:t xml:space="preserve"> exploration or plan for what shared values they might create to manage the anticipated chaos and complexity in the merger process. </w:t>
      </w:r>
      <w:r w:rsidR="001D4561">
        <w:rPr>
          <w:rFonts w:ascii="Arial" w:hAnsi="Arial" w:cs="Arial"/>
        </w:rPr>
        <w:t xml:space="preserve"> </w:t>
      </w:r>
      <w:r w:rsidR="0006299E">
        <w:rPr>
          <w:rFonts w:ascii="Times New Roman" w:hAnsi="Times New Roman" w:cs="Times New Roman"/>
        </w:rPr>
        <w:t>The next steps are to</w:t>
      </w:r>
      <w:r w:rsidR="00985C9A" w:rsidRPr="00A90A8C">
        <w:rPr>
          <w:rFonts w:ascii="Times New Roman" w:hAnsi="Times New Roman" w:cs="Times New Roman"/>
        </w:rPr>
        <w:t xml:space="preserve"> determine who has control, identifying the leaders that will take the top positions and the emergence of consolidation and integration</w:t>
      </w:r>
      <w:r w:rsidR="00E9561E">
        <w:rPr>
          <w:rFonts w:ascii="Times New Roman" w:hAnsi="Times New Roman" w:cs="Times New Roman"/>
        </w:rPr>
        <w:t>,</w:t>
      </w:r>
      <w:r w:rsidR="00295F3E">
        <w:rPr>
          <w:rFonts w:ascii="Times New Roman" w:hAnsi="Times New Roman" w:cs="Times New Roman"/>
        </w:rPr>
        <w:t xml:space="preserve"> which will be a co-evolving and emergent process</w:t>
      </w:r>
      <w:r w:rsidR="001D653D">
        <w:rPr>
          <w:rFonts w:ascii="Times New Roman" w:hAnsi="Times New Roman" w:cs="Times New Roman"/>
        </w:rPr>
        <w:t>,</w:t>
      </w:r>
      <w:r w:rsidR="00E9561E">
        <w:rPr>
          <w:rFonts w:ascii="Times New Roman" w:hAnsi="Times New Roman" w:cs="Times New Roman"/>
        </w:rPr>
        <w:t xml:space="preserve"> which is a concept of complexity theory.  The structure is an emergent phenomenon arising out of the interactions within the system, rather being imposed from outside</w:t>
      </w:r>
      <w:r w:rsidR="00985C9A" w:rsidRPr="00A90A8C">
        <w:rPr>
          <w:rFonts w:ascii="Times New Roman" w:hAnsi="Times New Roman" w:cs="Times New Roman"/>
        </w:rPr>
        <w:t>.  Two very distinct and successful organizational cultures merging</w:t>
      </w:r>
      <w:r w:rsidR="007E7755" w:rsidRPr="00A90A8C">
        <w:rPr>
          <w:rFonts w:ascii="Times New Roman" w:hAnsi="Times New Roman" w:cs="Times New Roman"/>
        </w:rPr>
        <w:t xml:space="preserve"> without clear cultural values will self-organize into networks on the edge of chaos as the systems will attempt their own </w:t>
      </w:r>
      <w:r w:rsidR="0006299E" w:rsidRPr="00A90A8C">
        <w:rPr>
          <w:rFonts w:ascii="Times New Roman" w:hAnsi="Times New Roman" w:cs="Times New Roman"/>
        </w:rPr>
        <w:t>sense making</w:t>
      </w:r>
      <w:r w:rsidR="007E7755" w:rsidRPr="00A90A8C">
        <w:rPr>
          <w:rFonts w:ascii="Times New Roman" w:hAnsi="Times New Roman" w:cs="Times New Roman"/>
        </w:rPr>
        <w:t xml:space="preserve"> in the </w:t>
      </w:r>
      <w:r w:rsidR="0040139C">
        <w:rPr>
          <w:rFonts w:ascii="Times New Roman" w:hAnsi="Times New Roman" w:cs="Times New Roman"/>
        </w:rPr>
        <w:t>expression of</w:t>
      </w:r>
      <w:r w:rsidR="007E7755" w:rsidRPr="00A90A8C">
        <w:rPr>
          <w:rFonts w:ascii="Times New Roman" w:hAnsi="Times New Roman" w:cs="Times New Roman"/>
        </w:rPr>
        <w:t xml:space="preserve"> developmental</w:t>
      </w:r>
      <w:r w:rsidR="0084184E" w:rsidRPr="00A90A8C">
        <w:rPr>
          <w:rFonts w:ascii="Times New Roman" w:hAnsi="Times New Roman" w:cs="Times New Roman"/>
        </w:rPr>
        <w:t xml:space="preserve"> values</w:t>
      </w:r>
      <w:r w:rsidR="00CA46D3">
        <w:rPr>
          <w:rFonts w:ascii="Times New Roman" w:hAnsi="Times New Roman" w:cs="Times New Roman"/>
        </w:rPr>
        <w:t xml:space="preserve"> (Dolan, S</w:t>
      </w:r>
      <w:r w:rsidR="0031088C">
        <w:rPr>
          <w:rFonts w:ascii="Times New Roman" w:hAnsi="Times New Roman" w:cs="Times New Roman"/>
        </w:rPr>
        <w:t>.,</w:t>
      </w:r>
      <w:r w:rsidR="00CA46D3">
        <w:rPr>
          <w:rFonts w:ascii="Times New Roman" w:hAnsi="Times New Roman" w:cs="Times New Roman"/>
        </w:rPr>
        <w:t xml:space="preserve"> Garcia, S., Auerback, (2003)</w:t>
      </w:r>
      <w:r w:rsidR="0084184E" w:rsidRPr="00A90A8C">
        <w:rPr>
          <w:rFonts w:ascii="Times New Roman" w:hAnsi="Times New Roman" w:cs="Times New Roman"/>
        </w:rPr>
        <w:t xml:space="preserve">. </w:t>
      </w:r>
      <w:r w:rsidR="008F69E2" w:rsidRPr="00A90A8C">
        <w:rPr>
          <w:rFonts w:ascii="Times New Roman" w:hAnsi="Times New Roman" w:cs="Times New Roman"/>
        </w:rPr>
        <w:t>The motivation for the merger</w:t>
      </w:r>
      <w:r w:rsidR="001D653D">
        <w:rPr>
          <w:rFonts w:ascii="Times New Roman" w:hAnsi="Times New Roman" w:cs="Times New Roman"/>
        </w:rPr>
        <w:t xml:space="preserve"> expresses the values or simple rules.</w:t>
      </w:r>
      <w:r w:rsidR="008F69E2" w:rsidRPr="00A90A8C">
        <w:rPr>
          <w:rFonts w:ascii="Times New Roman" w:hAnsi="Times New Roman" w:cs="Times New Roman"/>
        </w:rPr>
        <w:t xml:space="preserve"> </w:t>
      </w:r>
      <w:r w:rsidR="001D653D">
        <w:rPr>
          <w:rFonts w:ascii="Times New Roman" w:hAnsi="Times New Roman" w:cs="Times New Roman"/>
          <w:color w:val="262626"/>
        </w:rPr>
        <w:t>“O</w:t>
      </w:r>
      <w:r w:rsidR="008F69E2" w:rsidRPr="00C02D47">
        <w:rPr>
          <w:rFonts w:ascii="Times New Roman" w:hAnsi="Times New Roman" w:cs="Times New Roman"/>
          <w:color w:val="262626"/>
        </w:rPr>
        <w:t>ur merger is motivated to serve our client better, with new capabilities</w:t>
      </w:r>
      <w:r w:rsidR="00CA46D3">
        <w:rPr>
          <w:rFonts w:ascii="Times New Roman" w:hAnsi="Times New Roman" w:cs="Times New Roman"/>
          <w:color w:val="262626"/>
        </w:rPr>
        <w:t xml:space="preserve">.  </w:t>
      </w:r>
      <w:r w:rsidR="008F69E2" w:rsidRPr="00C02D47">
        <w:rPr>
          <w:rFonts w:ascii="Times New Roman" w:hAnsi="Times New Roman" w:cs="Times New Roman"/>
          <w:color w:val="262626"/>
        </w:rPr>
        <w:t>By uniting the operations of Omnicom and Publicis, we will also create a very rich group that is capable of investing in new technologies and their talents. It is absolutely not a move against the big Internet groups, but instead will provide opportunities to innovate on a collaborative and individual basis.”</w:t>
      </w:r>
      <w:r w:rsidR="0084184E" w:rsidRPr="00A90A8C">
        <w:rPr>
          <w:rFonts w:ascii="Times New Roman" w:hAnsi="Times New Roman" w:cs="Times New Roman"/>
        </w:rPr>
        <w:t xml:space="preserve"> </w:t>
      </w:r>
      <w:r w:rsidR="00CA46D3">
        <w:rPr>
          <w:rFonts w:ascii="Times New Roman" w:hAnsi="Times New Roman" w:cs="Times New Roman"/>
          <w:color w:val="262626"/>
        </w:rPr>
        <w:t>(</w:t>
      </w:r>
      <w:r w:rsidR="008C73CE">
        <w:rPr>
          <w:rFonts w:ascii="Times New Roman" w:hAnsi="Times New Roman" w:cs="Times New Roman"/>
          <w:color w:val="262626"/>
        </w:rPr>
        <w:t>HuffingtonPost.com, 2013</w:t>
      </w:r>
      <w:r w:rsidR="00CA46D3">
        <w:rPr>
          <w:rFonts w:ascii="Times New Roman" w:hAnsi="Times New Roman" w:cs="Times New Roman"/>
          <w:color w:val="262626"/>
        </w:rPr>
        <w:t>)</w:t>
      </w:r>
      <w:r w:rsidR="00CA46D3" w:rsidRPr="00C02D47">
        <w:rPr>
          <w:rFonts w:ascii="Times New Roman" w:hAnsi="Times New Roman" w:cs="Times New Roman"/>
          <w:color w:val="262626"/>
        </w:rPr>
        <w:t xml:space="preserve">. </w:t>
      </w:r>
      <w:r w:rsidR="00C02D47">
        <w:rPr>
          <w:rFonts w:ascii="Times New Roman" w:hAnsi="Times New Roman" w:cs="Times New Roman"/>
        </w:rPr>
        <w:t xml:space="preserve"> Another example of imbalance in Management by Values </w:t>
      </w:r>
      <w:r w:rsidR="0006299E">
        <w:rPr>
          <w:rFonts w:ascii="Times New Roman" w:hAnsi="Times New Roman" w:cs="Times New Roman"/>
        </w:rPr>
        <w:t>is</w:t>
      </w:r>
      <w:r w:rsidR="00C02D47">
        <w:rPr>
          <w:rFonts w:ascii="Times New Roman" w:hAnsi="Times New Roman" w:cs="Times New Roman"/>
        </w:rPr>
        <w:t xml:space="preserve"> the control values of conflicting </w:t>
      </w:r>
      <w:r w:rsidR="0084184E" w:rsidRPr="00A90A8C">
        <w:rPr>
          <w:rFonts w:ascii="Times New Roman" w:hAnsi="Times New Roman" w:cs="Times New Roman"/>
        </w:rPr>
        <w:t xml:space="preserve">cultures where compensation and rewards of the </w:t>
      </w:r>
      <w:r w:rsidR="00C02D47">
        <w:rPr>
          <w:rFonts w:ascii="Times New Roman" w:hAnsi="Times New Roman" w:cs="Times New Roman"/>
        </w:rPr>
        <w:t>two systems</w:t>
      </w:r>
      <w:r w:rsidR="0084184E" w:rsidRPr="00A90A8C">
        <w:rPr>
          <w:rFonts w:ascii="Times New Roman" w:hAnsi="Times New Roman" w:cs="Times New Roman"/>
        </w:rPr>
        <w:t xml:space="preserve"> interact and create self-organized networks and relationships</w:t>
      </w:r>
      <w:r w:rsidR="00CA46D3">
        <w:rPr>
          <w:rFonts w:ascii="Times New Roman" w:hAnsi="Times New Roman" w:cs="Times New Roman"/>
        </w:rPr>
        <w:t xml:space="preserve"> (Dolan, S</w:t>
      </w:r>
      <w:r w:rsidR="0031088C">
        <w:rPr>
          <w:rFonts w:ascii="Times New Roman" w:hAnsi="Times New Roman" w:cs="Times New Roman"/>
        </w:rPr>
        <w:t>.,</w:t>
      </w:r>
      <w:r w:rsidR="00CA46D3">
        <w:rPr>
          <w:rFonts w:ascii="Times New Roman" w:hAnsi="Times New Roman" w:cs="Times New Roman"/>
        </w:rPr>
        <w:t xml:space="preserve"> Garcia, S., Auerback, 2003)</w:t>
      </w:r>
      <w:r w:rsidR="0084184E" w:rsidRPr="00A90A8C">
        <w:rPr>
          <w:rFonts w:ascii="Times New Roman" w:hAnsi="Times New Roman" w:cs="Times New Roman"/>
        </w:rPr>
        <w:t xml:space="preserve">.  One set of systems having experiences in sense-making and complexity thinking and another set of systems valuing a more linear </w:t>
      </w:r>
      <w:r w:rsidR="00091106" w:rsidRPr="00A90A8C">
        <w:rPr>
          <w:rFonts w:ascii="Times New Roman" w:hAnsi="Times New Roman" w:cs="Times New Roman"/>
        </w:rPr>
        <w:t>approach coming together might be an issue in the merger process.</w:t>
      </w:r>
    </w:p>
    <w:p w14:paraId="1829FF8C" w14:textId="77777777" w:rsidR="001D4561" w:rsidRDefault="001D4561" w:rsidP="00C62985">
      <w:pPr>
        <w:widowControl w:val="0"/>
        <w:autoSpaceDE w:val="0"/>
        <w:autoSpaceDN w:val="0"/>
        <w:adjustRightInd w:val="0"/>
        <w:spacing w:after="240" w:line="480" w:lineRule="auto"/>
        <w:rPr>
          <w:rFonts w:ascii="Times New Roman" w:hAnsi="Times New Roman" w:cs="Times New Roman"/>
        </w:rPr>
      </w:pPr>
    </w:p>
    <w:p w14:paraId="5F85B9C7" w14:textId="5B0D7A35" w:rsidR="00C02D47" w:rsidRDefault="006675AE" w:rsidP="00C62985">
      <w:pPr>
        <w:widowControl w:val="0"/>
        <w:autoSpaceDE w:val="0"/>
        <w:autoSpaceDN w:val="0"/>
        <w:adjustRightInd w:val="0"/>
        <w:spacing w:after="240" w:line="480" w:lineRule="auto"/>
        <w:rPr>
          <w:rFonts w:ascii="Times New Roman" w:hAnsi="Times New Roman" w:cs="Times New Roman"/>
        </w:rPr>
      </w:pPr>
      <w:bookmarkStart w:id="0" w:name="_GoBack"/>
      <w:bookmarkEnd w:id="0"/>
      <w:r>
        <w:rPr>
          <w:rFonts w:ascii="Times New Roman" w:hAnsi="Times New Roman" w:cs="Times New Roman"/>
        </w:rPr>
        <w:t xml:space="preserve">In summary, an industry that at the heart of the edge of chaos, though thrust into an internal </w:t>
      </w:r>
      <w:r w:rsidR="0016086E">
        <w:rPr>
          <w:rFonts w:ascii="Times New Roman" w:hAnsi="Times New Roman" w:cs="Times New Roman"/>
        </w:rPr>
        <w:t>merger a</w:t>
      </w:r>
      <w:r w:rsidR="00CA46D3">
        <w:rPr>
          <w:rFonts w:ascii="Times New Roman" w:hAnsi="Times New Roman" w:cs="Times New Roman"/>
        </w:rPr>
        <w:t>nd fight for resources, has</w:t>
      </w:r>
      <w:r w:rsidR="0016086E">
        <w:rPr>
          <w:rFonts w:ascii="Times New Roman" w:hAnsi="Times New Roman" w:cs="Times New Roman"/>
        </w:rPr>
        <w:t xml:space="preserve"> an opportunity to emerge at the edge of chaos with more creativity and inno</w:t>
      </w:r>
      <w:r w:rsidR="00CA46D3">
        <w:rPr>
          <w:rFonts w:ascii="Times New Roman" w:hAnsi="Times New Roman" w:cs="Times New Roman"/>
        </w:rPr>
        <w:t>vation when</w:t>
      </w:r>
      <w:r w:rsidR="008C73CE">
        <w:rPr>
          <w:rFonts w:ascii="Times New Roman" w:hAnsi="Times New Roman" w:cs="Times New Roman"/>
        </w:rPr>
        <w:t xml:space="preserve"> self-organization and feedback</w:t>
      </w:r>
      <w:r w:rsidR="0016086E">
        <w:rPr>
          <w:rFonts w:ascii="Times New Roman" w:hAnsi="Times New Roman" w:cs="Times New Roman"/>
        </w:rPr>
        <w:t xml:space="preserve"> behaviors are valued within the new structure.  </w:t>
      </w:r>
    </w:p>
    <w:p w14:paraId="79D8E5CF" w14:textId="77777777" w:rsidR="00091106" w:rsidRPr="00A90A8C" w:rsidRDefault="00091106" w:rsidP="00C62985">
      <w:pPr>
        <w:widowControl w:val="0"/>
        <w:autoSpaceDE w:val="0"/>
        <w:autoSpaceDN w:val="0"/>
        <w:adjustRightInd w:val="0"/>
        <w:spacing w:after="240" w:line="480" w:lineRule="auto"/>
        <w:rPr>
          <w:rFonts w:ascii="Times New Roman" w:hAnsi="Times New Roman" w:cs="Times New Roman"/>
        </w:rPr>
      </w:pPr>
      <w:r w:rsidRPr="00A90A8C">
        <w:rPr>
          <w:rFonts w:ascii="Times New Roman" w:hAnsi="Times New Roman" w:cs="Times New Roman"/>
        </w:rPr>
        <w:t>References:</w:t>
      </w:r>
    </w:p>
    <w:p w14:paraId="5ABBC53F" w14:textId="77777777" w:rsidR="00757978" w:rsidRPr="00757978" w:rsidRDefault="00757978" w:rsidP="00757978">
      <w:pPr>
        <w:widowControl w:val="0"/>
        <w:tabs>
          <w:tab w:val="left" w:pos="220"/>
          <w:tab w:val="left" w:pos="720"/>
        </w:tabs>
        <w:autoSpaceDE w:val="0"/>
        <w:autoSpaceDN w:val="0"/>
        <w:adjustRightInd w:val="0"/>
        <w:spacing w:after="280"/>
        <w:rPr>
          <w:rFonts w:ascii="Times New Roman" w:hAnsi="Times New Roman" w:cs="Times New Roman"/>
          <w:szCs w:val="30"/>
        </w:rPr>
      </w:pPr>
      <w:r w:rsidRPr="00757978">
        <w:rPr>
          <w:rFonts w:ascii="Times New Roman" w:hAnsi="Times New Roman" w:cs="Times New Roman"/>
          <w:szCs w:val="32"/>
        </w:rPr>
        <w:t xml:space="preserve">Daneke, G. (1997). </w:t>
      </w:r>
      <w:r w:rsidRPr="00757978">
        <w:rPr>
          <w:rFonts w:ascii="Times New Roman" w:hAnsi="Times New Roman" w:cs="Times New Roman"/>
          <w:szCs w:val="32"/>
          <w:u w:val="single"/>
        </w:rPr>
        <w:t xml:space="preserve">From Metaphor to Method: Nonlinear Science and Practical </w:t>
      </w:r>
      <w:r w:rsidRPr="00757978">
        <w:rPr>
          <w:rFonts w:ascii="Times New Roman" w:hAnsi="Times New Roman" w:cs="Times New Roman"/>
          <w:szCs w:val="30"/>
          <w:u w:val="single"/>
        </w:rPr>
        <w:t> </w:t>
      </w:r>
      <w:r w:rsidRPr="00757978">
        <w:rPr>
          <w:rFonts w:ascii="Times New Roman" w:hAnsi="Times New Roman" w:cs="Times New Roman"/>
          <w:szCs w:val="32"/>
          <w:u w:val="single"/>
        </w:rPr>
        <w:t>Management</w:t>
      </w:r>
      <w:r w:rsidRPr="00757978">
        <w:rPr>
          <w:rFonts w:ascii="Times New Roman" w:hAnsi="Times New Roman" w:cs="Times New Roman"/>
          <w:szCs w:val="32"/>
        </w:rPr>
        <w:t xml:space="preserve">. The International Journal of Organizational Analysis, 5, 3, 249-266. </w:t>
      </w:r>
    </w:p>
    <w:p w14:paraId="0D35A34A" w14:textId="5DE8D89D" w:rsidR="0018105E" w:rsidRDefault="0018105E" w:rsidP="00C62985">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Dolan, S</w:t>
      </w:r>
      <w:r w:rsidR="0031088C">
        <w:rPr>
          <w:rFonts w:ascii="Times New Roman" w:hAnsi="Times New Roman" w:cs="Times New Roman"/>
        </w:rPr>
        <w:t>.,</w:t>
      </w:r>
      <w:r>
        <w:rPr>
          <w:rFonts w:ascii="Times New Roman" w:hAnsi="Times New Roman" w:cs="Times New Roman"/>
        </w:rPr>
        <w:t xml:space="preserve"> Garcia, S., Auerback, </w:t>
      </w:r>
      <w:r w:rsidR="00601832">
        <w:rPr>
          <w:rFonts w:ascii="Times New Roman" w:hAnsi="Times New Roman" w:cs="Times New Roman"/>
        </w:rPr>
        <w:t>(</w:t>
      </w:r>
      <w:r>
        <w:rPr>
          <w:rFonts w:ascii="Times New Roman" w:hAnsi="Times New Roman" w:cs="Times New Roman"/>
        </w:rPr>
        <w:t>2003</w:t>
      </w:r>
      <w:r w:rsidR="00601832">
        <w:rPr>
          <w:rFonts w:ascii="Times New Roman" w:hAnsi="Times New Roman" w:cs="Times New Roman"/>
        </w:rPr>
        <w:t>)</w:t>
      </w:r>
      <w:r>
        <w:rPr>
          <w:rFonts w:ascii="Times New Roman" w:hAnsi="Times New Roman" w:cs="Times New Roman"/>
        </w:rPr>
        <w:t xml:space="preserve">, A. </w:t>
      </w:r>
      <w:r w:rsidRPr="00601832">
        <w:rPr>
          <w:rFonts w:ascii="Times New Roman" w:hAnsi="Times New Roman" w:cs="Times New Roman"/>
          <w:u w:val="single"/>
        </w:rPr>
        <w:t>Understanding and Managing Chaos in Organizations</w:t>
      </w:r>
      <w:r>
        <w:rPr>
          <w:rFonts w:ascii="Times New Roman" w:hAnsi="Times New Roman" w:cs="Times New Roman"/>
        </w:rPr>
        <w:t xml:space="preserve">, International Journal of Management, Vol, 20. </w:t>
      </w:r>
      <w:r w:rsidR="0031088C">
        <w:rPr>
          <w:rFonts w:ascii="Times New Roman" w:hAnsi="Times New Roman" w:cs="Times New Roman"/>
        </w:rPr>
        <w:t>No. 1</w:t>
      </w:r>
    </w:p>
    <w:p w14:paraId="32B8D14C" w14:textId="538C88D8" w:rsidR="00CA46D3" w:rsidRDefault="00405CD4" w:rsidP="00405CD4">
      <w:pPr>
        <w:widowControl w:val="0"/>
        <w:autoSpaceDE w:val="0"/>
        <w:autoSpaceDN w:val="0"/>
        <w:adjustRightInd w:val="0"/>
        <w:spacing w:after="240"/>
        <w:rPr>
          <w:rFonts w:ascii="Times New Roman" w:hAnsi="Times New Roman" w:cs="Times New Roman"/>
          <w:szCs w:val="32"/>
        </w:rPr>
      </w:pPr>
      <w:r w:rsidRPr="008A1D57">
        <w:rPr>
          <w:rFonts w:ascii="Times New Roman" w:hAnsi="Times New Roman" w:cs="Times New Roman"/>
          <w:szCs w:val="32"/>
        </w:rPr>
        <w:t xml:space="preserve">Griffin, D., Shaw, P., &amp; Stacey, R. (1999). </w:t>
      </w:r>
      <w:r w:rsidRPr="008A1D57">
        <w:rPr>
          <w:rFonts w:ascii="Times New Roman" w:hAnsi="Times New Roman" w:cs="Times New Roman"/>
          <w:szCs w:val="32"/>
          <w:u w:val="single"/>
        </w:rPr>
        <w:t>Knowing and Acting in Conditions of Uncertainty: A Complexity Perspective. Systemic Practice and Action Research</w:t>
      </w:r>
      <w:r w:rsidRPr="008A1D57">
        <w:rPr>
          <w:rFonts w:ascii="Times New Roman" w:hAnsi="Times New Roman" w:cs="Times New Roman"/>
          <w:szCs w:val="32"/>
        </w:rPr>
        <w:t>, 12, 3, 295-309</w:t>
      </w:r>
    </w:p>
    <w:p w14:paraId="774218D6" w14:textId="17B6C07A" w:rsidR="00CA46D3" w:rsidRDefault="00CA46D3" w:rsidP="00405CD4">
      <w:pPr>
        <w:widowControl w:val="0"/>
        <w:autoSpaceDE w:val="0"/>
        <w:autoSpaceDN w:val="0"/>
        <w:adjustRightInd w:val="0"/>
        <w:spacing w:after="240"/>
        <w:rPr>
          <w:rFonts w:ascii="Times New Roman" w:hAnsi="Times New Roman" w:cs="Times New Roman"/>
          <w:szCs w:val="32"/>
        </w:rPr>
      </w:pPr>
      <w:r>
        <w:rPr>
          <w:rFonts w:ascii="Times New Roman" w:hAnsi="Times New Roman" w:cs="Times New Roman"/>
          <w:szCs w:val="32"/>
        </w:rPr>
        <w:t>Huffingtonpost.com, (2013),</w:t>
      </w:r>
      <w:r w:rsidR="008C73CE">
        <w:rPr>
          <w:rFonts w:ascii="Times New Roman" w:hAnsi="Times New Roman" w:cs="Times New Roman"/>
          <w:szCs w:val="32"/>
        </w:rPr>
        <w:t xml:space="preserve"> </w:t>
      </w:r>
      <w:r w:rsidR="008C73CE" w:rsidRPr="008C73CE">
        <w:rPr>
          <w:rFonts w:ascii="Times New Roman" w:hAnsi="Times New Roman" w:cs="Times New Roman"/>
          <w:szCs w:val="32"/>
          <w:u w:val="single"/>
        </w:rPr>
        <w:t>Publicis CEO Maurice Levy, Answer Questions about Omnicom Merger,</w:t>
      </w:r>
      <w:r w:rsidR="008C73CE">
        <w:rPr>
          <w:rFonts w:ascii="Times New Roman" w:hAnsi="Times New Roman" w:cs="Times New Roman"/>
          <w:szCs w:val="32"/>
        </w:rPr>
        <w:t xml:space="preserve"> </w:t>
      </w:r>
      <w:hyperlink r:id="rId6" w:history="1">
        <w:r w:rsidR="008C73CE" w:rsidRPr="003A1340">
          <w:rPr>
            <w:rStyle w:val="Hyperlink"/>
            <w:rFonts w:ascii="Times New Roman" w:hAnsi="Times New Roman" w:cs="Times New Roman"/>
            <w:szCs w:val="32"/>
          </w:rPr>
          <w:t>http://www.huffingtonpost.com/2013/08/02/maurice-levy-publicis_n_3697536.html</w:t>
        </w:r>
      </w:hyperlink>
    </w:p>
    <w:p w14:paraId="4B8AE002" w14:textId="77777777" w:rsidR="008C73CE" w:rsidRDefault="008C73CE" w:rsidP="008C73CE">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Keene, A., (2000), </w:t>
      </w:r>
      <w:r w:rsidRPr="00601832">
        <w:rPr>
          <w:rFonts w:ascii="Times New Roman" w:hAnsi="Times New Roman" w:cs="Times New Roman"/>
          <w:u w:val="single"/>
        </w:rPr>
        <w:t>Complexity Theory: the changing role of leadership, Industrial and Commercial Training</w:t>
      </w:r>
      <w:r>
        <w:rPr>
          <w:rFonts w:ascii="Times New Roman" w:hAnsi="Times New Roman" w:cs="Times New Roman"/>
        </w:rPr>
        <w:t>, Vol 32, No 1</w:t>
      </w:r>
    </w:p>
    <w:p w14:paraId="7303CD66" w14:textId="77777777" w:rsidR="008C73CE" w:rsidRDefault="008C73CE" w:rsidP="008C73CE">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O’Leary, N. (2013) </w:t>
      </w:r>
      <w:r w:rsidRPr="006675AE">
        <w:rPr>
          <w:rFonts w:ascii="Times New Roman" w:hAnsi="Times New Roman" w:cs="Times New Roman"/>
          <w:u w:val="single"/>
        </w:rPr>
        <w:t>Which CEO will Dominate in the Publicis Omnicom Merger</w:t>
      </w:r>
      <w:r>
        <w:rPr>
          <w:rFonts w:ascii="Times New Roman" w:hAnsi="Times New Roman" w:cs="Times New Roman"/>
        </w:rPr>
        <w:t>, AdWeek.com (</w:t>
      </w:r>
      <w:hyperlink r:id="rId7" w:history="1">
        <w:r w:rsidRPr="00A90A8C">
          <w:rPr>
            <w:rStyle w:val="Hyperlink"/>
            <w:rFonts w:ascii="Times New Roman" w:hAnsi="Times New Roman" w:cs="Times New Roman"/>
          </w:rPr>
          <w:t>http://www.adweek.co</w:t>
        </w:r>
        <w:r w:rsidRPr="00A90A8C">
          <w:rPr>
            <w:rStyle w:val="Hyperlink"/>
            <w:rFonts w:ascii="Times New Roman" w:hAnsi="Times New Roman" w:cs="Times New Roman"/>
          </w:rPr>
          <w:t>m</w:t>
        </w:r>
        <w:r w:rsidRPr="00A90A8C">
          <w:rPr>
            <w:rStyle w:val="Hyperlink"/>
            <w:rFonts w:ascii="Times New Roman" w:hAnsi="Times New Roman" w:cs="Times New Roman"/>
          </w:rPr>
          <w:t>/news/advertising-branding/which-ceo-will-dominate-publicis-omnicom-merger-151651</w:t>
        </w:r>
      </w:hyperlink>
    </w:p>
    <w:p w14:paraId="57F1D1A0" w14:textId="77777777" w:rsidR="008C73CE" w:rsidRDefault="008C73CE" w:rsidP="008C73CE">
      <w:pPr>
        <w:widowControl w:val="0"/>
        <w:autoSpaceDE w:val="0"/>
        <w:autoSpaceDN w:val="0"/>
        <w:adjustRightInd w:val="0"/>
        <w:spacing w:after="240" w:line="480" w:lineRule="auto"/>
        <w:rPr>
          <w:rFonts w:ascii="Times New Roman" w:hAnsi="Times New Roman" w:cs="Times New Roman"/>
        </w:rPr>
      </w:pPr>
    </w:p>
    <w:p w14:paraId="641BD40B" w14:textId="77777777" w:rsidR="008C73CE" w:rsidRPr="00CA46D3" w:rsidRDefault="008C73CE" w:rsidP="00405CD4">
      <w:pPr>
        <w:widowControl w:val="0"/>
        <w:autoSpaceDE w:val="0"/>
        <w:autoSpaceDN w:val="0"/>
        <w:adjustRightInd w:val="0"/>
        <w:spacing w:after="240"/>
        <w:rPr>
          <w:rFonts w:ascii="Times New Roman" w:hAnsi="Times New Roman" w:cs="Times New Roman"/>
          <w:szCs w:val="32"/>
        </w:rPr>
      </w:pPr>
    </w:p>
    <w:p w14:paraId="0D2EDF8E" w14:textId="77777777" w:rsidR="00405CD4" w:rsidRDefault="00405CD4" w:rsidP="00C62985">
      <w:pPr>
        <w:widowControl w:val="0"/>
        <w:autoSpaceDE w:val="0"/>
        <w:autoSpaceDN w:val="0"/>
        <w:adjustRightInd w:val="0"/>
        <w:spacing w:after="240" w:line="480" w:lineRule="auto"/>
        <w:rPr>
          <w:rFonts w:ascii="Times New Roman" w:hAnsi="Times New Roman" w:cs="Times New Roman"/>
        </w:rPr>
      </w:pPr>
    </w:p>
    <w:p w14:paraId="221CC32D" w14:textId="77777777" w:rsidR="0018105E" w:rsidRDefault="0018105E" w:rsidP="00C62985">
      <w:pPr>
        <w:widowControl w:val="0"/>
        <w:autoSpaceDE w:val="0"/>
        <w:autoSpaceDN w:val="0"/>
        <w:adjustRightInd w:val="0"/>
        <w:spacing w:after="240" w:line="480" w:lineRule="auto"/>
        <w:rPr>
          <w:rFonts w:ascii="Times New Roman" w:hAnsi="Times New Roman" w:cs="Times New Roman"/>
        </w:rPr>
      </w:pPr>
    </w:p>
    <w:p w14:paraId="5DC60D6C" w14:textId="77777777" w:rsidR="0018105E" w:rsidRPr="00A90A8C" w:rsidRDefault="0018105E" w:rsidP="00C62985">
      <w:pPr>
        <w:widowControl w:val="0"/>
        <w:autoSpaceDE w:val="0"/>
        <w:autoSpaceDN w:val="0"/>
        <w:adjustRightInd w:val="0"/>
        <w:spacing w:after="240" w:line="480" w:lineRule="auto"/>
        <w:rPr>
          <w:rFonts w:ascii="Times New Roman" w:hAnsi="Times New Roman" w:cs="Times New Roman"/>
        </w:rPr>
      </w:pPr>
    </w:p>
    <w:sectPr w:rsidR="0018105E" w:rsidRPr="00A90A8C" w:rsidSect="00A81DF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FA"/>
    <w:rsid w:val="00015874"/>
    <w:rsid w:val="0006299E"/>
    <w:rsid w:val="00091106"/>
    <w:rsid w:val="000C3707"/>
    <w:rsid w:val="00115037"/>
    <w:rsid w:val="00127646"/>
    <w:rsid w:val="0016086E"/>
    <w:rsid w:val="00163833"/>
    <w:rsid w:val="0018105E"/>
    <w:rsid w:val="001A77EE"/>
    <w:rsid w:val="001D4561"/>
    <w:rsid w:val="001D653D"/>
    <w:rsid w:val="0026501F"/>
    <w:rsid w:val="00295F3E"/>
    <w:rsid w:val="0031088C"/>
    <w:rsid w:val="003D309C"/>
    <w:rsid w:val="00400927"/>
    <w:rsid w:val="0040139C"/>
    <w:rsid w:val="00405CD4"/>
    <w:rsid w:val="00601832"/>
    <w:rsid w:val="00642FDC"/>
    <w:rsid w:val="006675AE"/>
    <w:rsid w:val="006710EE"/>
    <w:rsid w:val="006B129F"/>
    <w:rsid w:val="00735945"/>
    <w:rsid w:val="00757978"/>
    <w:rsid w:val="00773CD0"/>
    <w:rsid w:val="007E7755"/>
    <w:rsid w:val="0084184E"/>
    <w:rsid w:val="008A1D57"/>
    <w:rsid w:val="008C73CE"/>
    <w:rsid w:val="008D24EB"/>
    <w:rsid w:val="008F69E2"/>
    <w:rsid w:val="00947383"/>
    <w:rsid w:val="00985C9A"/>
    <w:rsid w:val="009A6FA4"/>
    <w:rsid w:val="00A81DFA"/>
    <w:rsid w:val="00A90A8C"/>
    <w:rsid w:val="00A93662"/>
    <w:rsid w:val="00B0367C"/>
    <w:rsid w:val="00B06CCF"/>
    <w:rsid w:val="00C02D47"/>
    <w:rsid w:val="00C62985"/>
    <w:rsid w:val="00CA46D3"/>
    <w:rsid w:val="00CC2D6C"/>
    <w:rsid w:val="00D501E5"/>
    <w:rsid w:val="00D71355"/>
    <w:rsid w:val="00DE6D74"/>
    <w:rsid w:val="00DF3F45"/>
    <w:rsid w:val="00E178BF"/>
    <w:rsid w:val="00E9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98DC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662"/>
    <w:rPr>
      <w:color w:val="0000FF" w:themeColor="hyperlink"/>
      <w:u w:val="single"/>
    </w:rPr>
  </w:style>
  <w:style w:type="character" w:styleId="FollowedHyperlink">
    <w:name w:val="FollowedHyperlink"/>
    <w:basedOn w:val="DefaultParagraphFont"/>
    <w:uiPriority w:val="99"/>
    <w:semiHidden/>
    <w:unhideWhenUsed/>
    <w:rsid w:val="006675A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662"/>
    <w:rPr>
      <w:color w:val="0000FF" w:themeColor="hyperlink"/>
      <w:u w:val="single"/>
    </w:rPr>
  </w:style>
  <w:style w:type="character" w:styleId="FollowedHyperlink">
    <w:name w:val="FollowedHyperlink"/>
    <w:basedOn w:val="DefaultParagraphFont"/>
    <w:uiPriority w:val="99"/>
    <w:semiHidden/>
    <w:unhideWhenUsed/>
    <w:rsid w:val="00667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uffingtonpost.com/2013/08/02/maurice-levy-publicis_n_3697536.html" TargetMode="External"/><Relationship Id="rId7" Type="http://schemas.openxmlformats.org/officeDocument/2006/relationships/hyperlink" Target="http://www.adweek.com/news/advertising-branding/which-ceo-will-dominate-publicis-omnicom-merger-15165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5</Pages>
  <Words>1239</Words>
  <Characters>7063</Characters>
  <Application>Microsoft Macintosh Word</Application>
  <DocSecurity>0</DocSecurity>
  <Lines>58</Lines>
  <Paragraphs>16</Paragraphs>
  <ScaleCrop>false</ScaleCrop>
  <Company>Tangerine Watson, Inc.</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Watson</dc:creator>
  <cp:keywords/>
  <dc:description/>
  <cp:lastModifiedBy>Carol Watson</cp:lastModifiedBy>
  <cp:revision>14</cp:revision>
  <cp:lastPrinted>2013-11-03T23:59:00Z</cp:lastPrinted>
  <dcterms:created xsi:type="dcterms:W3CDTF">2013-11-03T02:50:00Z</dcterms:created>
  <dcterms:modified xsi:type="dcterms:W3CDTF">2013-11-05T02:18:00Z</dcterms:modified>
</cp:coreProperties>
</file>